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982ED4" w:rsidRDefault="00982ED4" w:rsidP="0098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ECE                                           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37CB2">
              <w:rPr>
                <w:rFonts w:ascii="Times New Roman" w:hAnsi="Times New Roman" w:cs="Times New Roman"/>
                <w:sz w:val="24"/>
                <w:szCs w:val="24"/>
              </w:rPr>
              <w:t>I-I, ECE</w:t>
            </w:r>
          </w:p>
          <w:p w:rsidR="00FB08AA" w:rsidRPr="00FB08AA" w:rsidRDefault="00437CB2" w:rsidP="006018FE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Course 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      :   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 xml:space="preserve">Engineering Mechanics                                             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Year: 2013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30-09-2013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engineering </w:t>
            </w:r>
            <w:bookmarkStart w:id="0" w:name="_GoBack"/>
            <w:bookmarkEnd w:id="0"/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mechanics, Types of forces</w:t>
            </w:r>
          </w:p>
        </w:tc>
        <w:tc>
          <w:tcPr>
            <w:tcW w:w="1416" w:type="dxa"/>
            <w:vAlign w:val="center"/>
          </w:tcPr>
          <w:p w:rsidR="00437CB2" w:rsidRPr="00AE020D" w:rsidRDefault="00437CB2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437CB2" w:rsidRDefault="00437CB2" w:rsidP="0037464F"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B71BD6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01-10-2013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437CB2" w:rsidRDefault="00437CB2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5678BC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04-10-2013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56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Resultant of</w:t>
            </w:r>
          </w:p>
          <w:p w:rsidR="00437CB2" w:rsidRPr="002B10D4" w:rsidRDefault="00437CB2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coplanar concurrent forces</w:t>
            </w:r>
          </w:p>
        </w:tc>
        <w:tc>
          <w:tcPr>
            <w:tcW w:w="1416" w:type="dxa"/>
            <w:vAlign w:val="center"/>
          </w:tcPr>
          <w:p w:rsidR="00437CB2" w:rsidRDefault="00437CB2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5678BC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05-10-2013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5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07-10-2013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diagrams–Equations of</w:t>
            </w:r>
          </w:p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6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08-10-2013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 of planar systems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7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15-10-2013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8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18-10-2013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 theorem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9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19-10-2013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10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21-10-2013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11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22-10-2013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</w:tcPr>
          <w:p w:rsidR="00437CB2" w:rsidRDefault="00437CB2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12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25-10-2013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26-10-2013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14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28-10-2013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15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29-10-2013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Friction of screw and nuts – screw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jack.</w:t>
            </w:r>
          </w:p>
        </w:tc>
        <w:tc>
          <w:tcPr>
            <w:tcW w:w="1416" w:type="dxa"/>
            <w:vAlign w:val="center"/>
          </w:tcPr>
          <w:p w:rsidR="00437CB2" w:rsidRDefault="00437CB2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16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01-11-2013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D207C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</w:t>
            </w:r>
          </w:p>
        </w:tc>
        <w:tc>
          <w:tcPr>
            <w:tcW w:w="1416" w:type="dxa"/>
            <w:vAlign w:val="center"/>
          </w:tcPr>
          <w:p w:rsidR="00437CB2" w:rsidRPr="00B544C6" w:rsidRDefault="00437CB2" w:rsidP="00D207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D207CF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17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02-11-2013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18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04-11-2013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</w:tcPr>
          <w:p w:rsidR="00437CB2" w:rsidRDefault="00437CB2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19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05-11-2013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20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08-11-2013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21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11-11-2013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 of area and lines–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22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12-11-2013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 of centroid by integration.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23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16-11-2013</w:t>
            </w:r>
          </w:p>
        </w:tc>
        <w:tc>
          <w:tcPr>
            <w:tcW w:w="3894" w:type="dxa"/>
            <w:gridSpan w:val="2"/>
          </w:tcPr>
          <w:p w:rsidR="00437CB2" w:rsidRDefault="00437CB2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24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18-11-2013</w:t>
            </w:r>
          </w:p>
        </w:tc>
        <w:tc>
          <w:tcPr>
            <w:tcW w:w="3894" w:type="dxa"/>
            <w:gridSpan w:val="2"/>
          </w:tcPr>
          <w:p w:rsidR="00437CB2" w:rsidRDefault="00437CB2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25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19-11-2013</w:t>
            </w:r>
          </w:p>
        </w:tc>
        <w:tc>
          <w:tcPr>
            <w:tcW w:w="3894" w:type="dxa"/>
            <w:gridSpan w:val="2"/>
          </w:tcPr>
          <w:p w:rsidR="00437CB2" w:rsidRDefault="00437CB2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26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22-11-2013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27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23-11-2013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437CB2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</w:t>
            </w:r>
          </w:p>
        </w:tc>
        <w:tc>
          <w:tcPr>
            <w:tcW w:w="1416" w:type="dxa"/>
            <w:vAlign w:val="center"/>
          </w:tcPr>
          <w:p w:rsidR="00437CB2" w:rsidRPr="00D02EFF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28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25-11-2013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29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26-11-2013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rectangle, circle, semicircle, etc.</w:t>
            </w:r>
          </w:p>
        </w:tc>
        <w:tc>
          <w:tcPr>
            <w:tcW w:w="1416" w:type="dxa"/>
          </w:tcPr>
          <w:p w:rsidR="00437CB2" w:rsidRDefault="00437CB2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30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27-11-2013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inertia – Transfer formula for product of Inertia.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31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30-11-2013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inertia of masses–Radius of gyration–Transfer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formula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32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02-12-2013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33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03-12-2013</w:t>
            </w:r>
          </w:p>
        </w:tc>
        <w:tc>
          <w:tcPr>
            <w:tcW w:w="3894" w:type="dxa"/>
            <w:gridSpan w:val="2"/>
          </w:tcPr>
          <w:p w:rsidR="00437CB2" w:rsidRPr="007F6F95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34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06-12-2014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Rectilinear motion of the Kinematics, D’Alembert’s principal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35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07-12-2013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36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09-12-2013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transverse</w:t>
            </w:r>
          </w:p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components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37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10-12-2013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B10D4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38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13-12-2013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284DDF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Kinematics of rigid bodies - angul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ar motion – fixed axis rotation,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Definition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 analysis of plane motion.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39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16-12-2013</w:t>
            </w:r>
          </w:p>
        </w:tc>
        <w:tc>
          <w:tcPr>
            <w:tcW w:w="3894" w:type="dxa"/>
            <w:gridSpan w:val="2"/>
            <w:vAlign w:val="center"/>
          </w:tcPr>
          <w:p w:rsidR="00437CB2" w:rsidRPr="006E0241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rotation–rolling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40</w:t>
            </w: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  <w:r>
              <w:t>23</w:t>
            </w:r>
            <w:r>
              <w:t>-12-2013</w:t>
            </w:r>
          </w:p>
        </w:tc>
        <w:tc>
          <w:tcPr>
            <w:tcW w:w="3894" w:type="dxa"/>
            <w:gridSpan w:val="2"/>
          </w:tcPr>
          <w:p w:rsidR="00437CB2" w:rsidRPr="007F6F95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bodies (simple examples)- general plane motion (Simple examples).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</w:p>
        </w:tc>
        <w:tc>
          <w:tcPr>
            <w:tcW w:w="1890" w:type="dxa"/>
          </w:tcPr>
          <w:p w:rsidR="00437CB2" w:rsidRDefault="00437CB2" w:rsidP="006A7E9C">
            <w:pPr>
              <w:jc w:val="center"/>
            </w:pPr>
          </w:p>
        </w:tc>
        <w:tc>
          <w:tcPr>
            <w:tcW w:w="3894" w:type="dxa"/>
            <w:gridSpan w:val="2"/>
            <w:vAlign w:val="center"/>
          </w:tcPr>
          <w:p w:rsidR="00437CB2" w:rsidRPr="00284DDF" w:rsidRDefault="00437CB2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41</w:t>
            </w:r>
          </w:p>
        </w:tc>
        <w:tc>
          <w:tcPr>
            <w:tcW w:w="1890" w:type="dxa"/>
          </w:tcPr>
          <w:p w:rsidR="00437CB2" w:rsidRDefault="00437CB2" w:rsidP="00437CB2">
            <w:pPr>
              <w:jc w:val="center"/>
            </w:pPr>
            <w:r>
              <w:t>04-1</w:t>
            </w:r>
            <w:r>
              <w:t>-201</w:t>
            </w:r>
            <w:r>
              <w:t>4</w:t>
            </w:r>
          </w:p>
        </w:tc>
        <w:tc>
          <w:tcPr>
            <w:tcW w:w="3894" w:type="dxa"/>
            <w:gridSpan w:val="2"/>
          </w:tcPr>
          <w:p w:rsidR="00437CB2" w:rsidRDefault="00437CB2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42</w:t>
            </w:r>
          </w:p>
        </w:tc>
        <w:tc>
          <w:tcPr>
            <w:tcW w:w="1890" w:type="dxa"/>
          </w:tcPr>
          <w:p w:rsidR="00437CB2" w:rsidRDefault="00437CB2" w:rsidP="00437CB2">
            <w:pPr>
              <w:jc w:val="center"/>
            </w:pPr>
            <w:r>
              <w:t>2</w:t>
            </w:r>
            <w:r>
              <w:t>4-</w:t>
            </w:r>
            <w:r>
              <w:t>0</w:t>
            </w:r>
            <w:r>
              <w:t>1-201</w:t>
            </w:r>
            <w:r>
              <w:t>4</w:t>
            </w:r>
          </w:p>
        </w:tc>
        <w:tc>
          <w:tcPr>
            <w:tcW w:w="3894" w:type="dxa"/>
            <w:gridSpan w:val="2"/>
          </w:tcPr>
          <w:p w:rsidR="00437CB2" w:rsidRDefault="00437CB2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437CB2" w:rsidRDefault="00437CB2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437CB2" w:rsidRDefault="00437CB2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  <w:tr w:rsidR="00437CB2" w:rsidTr="00D95F5F">
        <w:trPr>
          <w:trHeight w:val="375"/>
        </w:trPr>
        <w:tc>
          <w:tcPr>
            <w:tcW w:w="534" w:type="dxa"/>
            <w:vAlign w:val="center"/>
          </w:tcPr>
          <w:p w:rsidR="00437CB2" w:rsidRPr="00AE020D" w:rsidRDefault="00437CB2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437CB2" w:rsidRDefault="00437CB2" w:rsidP="006A7E9C">
            <w:pPr>
              <w:jc w:val="center"/>
            </w:pPr>
            <w:r>
              <w:t>43</w:t>
            </w:r>
          </w:p>
        </w:tc>
        <w:tc>
          <w:tcPr>
            <w:tcW w:w="1890" w:type="dxa"/>
          </w:tcPr>
          <w:p w:rsidR="00437CB2" w:rsidRDefault="00437CB2" w:rsidP="00437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28</w:t>
            </w:r>
            <w:r>
              <w:t>-</w:t>
            </w:r>
            <w:r>
              <w:t>0</w:t>
            </w:r>
            <w:r>
              <w:t>1-201</w:t>
            </w:r>
            <w:r>
              <w:t>4</w:t>
            </w:r>
          </w:p>
        </w:tc>
        <w:tc>
          <w:tcPr>
            <w:tcW w:w="3894" w:type="dxa"/>
            <w:gridSpan w:val="2"/>
          </w:tcPr>
          <w:p w:rsidR="00437CB2" w:rsidRPr="007F6F95" w:rsidRDefault="00437CB2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examination-III</w:t>
            </w:r>
          </w:p>
        </w:tc>
        <w:tc>
          <w:tcPr>
            <w:tcW w:w="1416" w:type="dxa"/>
          </w:tcPr>
          <w:p w:rsidR="00437CB2" w:rsidRDefault="00437CB2" w:rsidP="008A709B">
            <w:pPr>
              <w:jc w:val="center"/>
            </w:pPr>
          </w:p>
        </w:tc>
        <w:tc>
          <w:tcPr>
            <w:tcW w:w="1703" w:type="dxa"/>
          </w:tcPr>
          <w:p w:rsidR="00437CB2" w:rsidRDefault="00437CB2" w:rsidP="008A709B">
            <w:pPr>
              <w:jc w:val="center"/>
            </w:pPr>
          </w:p>
        </w:tc>
        <w:tc>
          <w:tcPr>
            <w:tcW w:w="1072" w:type="dxa"/>
          </w:tcPr>
          <w:p w:rsidR="00437CB2" w:rsidRDefault="00437CB2" w:rsidP="008A709B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AD1D4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1F1" w:rsidRDefault="000331F1" w:rsidP="00A04D36">
      <w:pPr>
        <w:spacing w:after="0" w:line="240" w:lineRule="auto"/>
      </w:pPr>
      <w:r>
        <w:separator/>
      </w:r>
    </w:p>
  </w:endnote>
  <w:endnote w:type="continuationSeparator" w:id="1">
    <w:p w:rsidR="000331F1" w:rsidRDefault="000331F1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1F1" w:rsidRDefault="000331F1" w:rsidP="00A04D36">
      <w:pPr>
        <w:spacing w:after="0" w:line="240" w:lineRule="auto"/>
      </w:pPr>
      <w:r>
        <w:separator/>
      </w:r>
    </w:p>
  </w:footnote>
  <w:footnote w:type="continuationSeparator" w:id="1">
    <w:p w:rsidR="000331F1" w:rsidRDefault="000331F1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331F1"/>
    <w:rsid w:val="00056967"/>
    <w:rsid w:val="00082C75"/>
    <w:rsid w:val="000D154C"/>
    <w:rsid w:val="000D3312"/>
    <w:rsid w:val="001740E0"/>
    <w:rsid w:val="001A6907"/>
    <w:rsid w:val="00247EE3"/>
    <w:rsid w:val="0027328F"/>
    <w:rsid w:val="00284DDF"/>
    <w:rsid w:val="002B10D4"/>
    <w:rsid w:val="00317C1A"/>
    <w:rsid w:val="0035268D"/>
    <w:rsid w:val="00370E0A"/>
    <w:rsid w:val="0037464F"/>
    <w:rsid w:val="00437CB2"/>
    <w:rsid w:val="00465FA3"/>
    <w:rsid w:val="00475FE4"/>
    <w:rsid w:val="004F785F"/>
    <w:rsid w:val="00511CB6"/>
    <w:rsid w:val="005678BC"/>
    <w:rsid w:val="006018FE"/>
    <w:rsid w:val="00667226"/>
    <w:rsid w:val="006E0241"/>
    <w:rsid w:val="006F647A"/>
    <w:rsid w:val="00727AB3"/>
    <w:rsid w:val="00826487"/>
    <w:rsid w:val="008A659E"/>
    <w:rsid w:val="008A709B"/>
    <w:rsid w:val="00982ED4"/>
    <w:rsid w:val="0098793A"/>
    <w:rsid w:val="009A0F99"/>
    <w:rsid w:val="00A04D36"/>
    <w:rsid w:val="00A512E6"/>
    <w:rsid w:val="00AA04E1"/>
    <w:rsid w:val="00AD1D4E"/>
    <w:rsid w:val="00AE020D"/>
    <w:rsid w:val="00B42996"/>
    <w:rsid w:val="00B62A65"/>
    <w:rsid w:val="00B71BD6"/>
    <w:rsid w:val="00B9197F"/>
    <w:rsid w:val="00BB3DBC"/>
    <w:rsid w:val="00BD084E"/>
    <w:rsid w:val="00BD265C"/>
    <w:rsid w:val="00C318E7"/>
    <w:rsid w:val="00C54EE6"/>
    <w:rsid w:val="00D207CF"/>
    <w:rsid w:val="00D62840"/>
    <w:rsid w:val="00E05C6D"/>
    <w:rsid w:val="00E33676"/>
    <w:rsid w:val="00E44E08"/>
    <w:rsid w:val="00E63A51"/>
    <w:rsid w:val="00E76F49"/>
    <w:rsid w:val="00EA6993"/>
    <w:rsid w:val="00EB7E94"/>
    <w:rsid w:val="00F11F18"/>
    <w:rsid w:val="00F2354D"/>
    <w:rsid w:val="00F23569"/>
    <w:rsid w:val="00F36B6D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cp:lastPrinted>2017-11-13T14:22:00Z</cp:lastPrinted>
  <dcterms:created xsi:type="dcterms:W3CDTF">2017-12-28T09:59:00Z</dcterms:created>
  <dcterms:modified xsi:type="dcterms:W3CDTF">2017-12-28T09:59:00Z</dcterms:modified>
</cp:coreProperties>
</file>