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516"/>
        <w:gridCol w:w="1890"/>
        <w:gridCol w:w="3887"/>
        <w:gridCol w:w="7"/>
        <w:gridCol w:w="1416"/>
        <w:gridCol w:w="1703"/>
        <w:gridCol w:w="1072"/>
      </w:tblGrid>
      <w:tr w:rsidR="00A04D36" w:rsidTr="00B71BD6">
        <w:trPr>
          <w:trHeight w:val="603"/>
        </w:trPr>
        <w:tc>
          <w:tcPr>
            <w:tcW w:w="11025" w:type="dxa"/>
            <w:gridSpan w:val="8"/>
          </w:tcPr>
          <w:p w:rsidR="00FB08AA" w:rsidRPr="00FB08AA" w:rsidRDefault="00A04D36" w:rsidP="00B71BD6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r w:rsidRPr="00A04D36">
              <w:rPr>
                <w:rFonts w:ascii="Goudy Stout" w:hAnsi="Goudy Stout"/>
                <w:sz w:val="40"/>
              </w:rPr>
              <w:t>LESSON PLAN</w:t>
            </w:r>
          </w:p>
        </w:tc>
      </w:tr>
      <w:tr w:rsidR="00FB08AA" w:rsidTr="00B71BD6">
        <w:trPr>
          <w:trHeight w:val="915"/>
        </w:trPr>
        <w:tc>
          <w:tcPr>
            <w:tcW w:w="11025" w:type="dxa"/>
            <w:gridSpan w:val="8"/>
          </w:tcPr>
          <w:p w:rsidR="00982ED4" w:rsidRDefault="00982ED4" w:rsidP="0098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department:  </w:t>
            </w:r>
            <w:r w:rsidR="00317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ECE                                             </w:t>
            </w:r>
            <w:r w:rsidR="00317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  <w:r w:rsidRPr="000664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83188">
              <w:rPr>
                <w:rFonts w:ascii="Times New Roman" w:hAnsi="Times New Roman" w:cs="Times New Roman"/>
                <w:sz w:val="24"/>
                <w:szCs w:val="24"/>
              </w:rPr>
              <w:t>I-I, ECE-C</w:t>
            </w:r>
          </w:p>
          <w:p w:rsidR="00FB08AA" w:rsidRPr="00FB08AA" w:rsidRDefault="00982ED4" w:rsidP="006018FE">
            <w:pPr>
              <w:rPr>
                <w:rFonts w:ascii="Goudy Stout" w:hAnsi="Goudy Stout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 n</w:t>
            </w:r>
            <w:r w:rsidR="001A6907">
              <w:rPr>
                <w:rFonts w:ascii="Times New Roman" w:hAnsi="Times New Roman" w:cs="Times New Roman"/>
                <w:sz w:val="24"/>
                <w:szCs w:val="24"/>
              </w:rPr>
              <w:t xml:space="preserve">ame                       :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Engineering Mechanics                                             </w:t>
            </w:r>
            <w:r w:rsidR="001A6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Year: 2015-16</w:t>
            </w:r>
          </w:p>
        </w:tc>
      </w:tr>
      <w:tr w:rsidR="00A04D36" w:rsidRPr="00A04D36" w:rsidTr="00B71BD6">
        <w:trPr>
          <w:trHeight w:val="735"/>
        </w:trPr>
        <w:tc>
          <w:tcPr>
            <w:tcW w:w="1050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Period</w:t>
            </w:r>
          </w:p>
        </w:tc>
        <w:tc>
          <w:tcPr>
            <w:tcW w:w="1890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Date (Tentative)</w:t>
            </w:r>
          </w:p>
        </w:tc>
        <w:tc>
          <w:tcPr>
            <w:tcW w:w="3887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1423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Unit No.</w:t>
            </w:r>
          </w:p>
        </w:tc>
        <w:tc>
          <w:tcPr>
            <w:tcW w:w="1703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Teaching Methodology</w:t>
            </w:r>
          </w:p>
        </w:tc>
        <w:tc>
          <w:tcPr>
            <w:tcW w:w="107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B71BD6" w:rsidTr="0037464F">
        <w:trPr>
          <w:trHeight w:val="375"/>
        </w:trPr>
        <w:tc>
          <w:tcPr>
            <w:tcW w:w="534" w:type="dxa"/>
            <w:vAlign w:val="center"/>
          </w:tcPr>
          <w:p w:rsidR="00B71BD6" w:rsidRPr="00AE020D" w:rsidRDefault="00D207CF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B71BD6" w:rsidRPr="00AE020D" w:rsidRDefault="005678BC" w:rsidP="00D62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27.07.2015</w:t>
            </w:r>
          </w:p>
        </w:tc>
        <w:tc>
          <w:tcPr>
            <w:tcW w:w="3894" w:type="dxa"/>
            <w:gridSpan w:val="2"/>
            <w:vAlign w:val="center"/>
          </w:tcPr>
          <w:p w:rsidR="00B71BD6" w:rsidRPr="002B10D4" w:rsidRDefault="00E44E08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Introduction to engineering </w:t>
            </w:r>
            <w:bookmarkStart w:id="0" w:name="_GoBack"/>
            <w:bookmarkEnd w:id="0"/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mechanics, Types of forces</w:t>
            </w:r>
          </w:p>
        </w:tc>
        <w:tc>
          <w:tcPr>
            <w:tcW w:w="1416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20D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  <w:vAlign w:val="center"/>
          </w:tcPr>
          <w:p w:rsidR="00B71BD6" w:rsidRDefault="0037464F" w:rsidP="0037464F">
            <w:r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B71BD6" w:rsidRDefault="00B71BD6" w:rsidP="00B71BD6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5678BC"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3C253F">
              <w:rPr>
                <w:rFonts w:ascii="Times New Roman" w:hAnsi="Times New Roman" w:cs="Times New Roman"/>
                <w:sz w:val="24"/>
                <w:szCs w:val="24"/>
              </w:rPr>
              <w:t>.07.2015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56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parallelogram law, Triangular law of forces, polygon law of forces</w:t>
            </w:r>
          </w:p>
        </w:tc>
        <w:tc>
          <w:tcPr>
            <w:tcW w:w="1416" w:type="dxa"/>
            <w:vAlign w:val="center"/>
          </w:tcPr>
          <w:p w:rsidR="0037464F" w:rsidRDefault="0037464F" w:rsidP="005678BC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5678BC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5678BC"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3C253F">
              <w:rPr>
                <w:rFonts w:ascii="Times New Roman" w:hAnsi="Times New Roman" w:cs="Times New Roman"/>
                <w:sz w:val="24"/>
                <w:szCs w:val="24"/>
              </w:rPr>
              <w:t>.07.2015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56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Resultant of</w:t>
            </w:r>
          </w:p>
          <w:p w:rsidR="0037464F" w:rsidRPr="002B10D4" w:rsidRDefault="0037464F" w:rsidP="0056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coplanar concurrent forces</w:t>
            </w:r>
          </w:p>
        </w:tc>
        <w:tc>
          <w:tcPr>
            <w:tcW w:w="1416" w:type="dxa"/>
            <w:vAlign w:val="center"/>
          </w:tcPr>
          <w:p w:rsidR="0037464F" w:rsidRDefault="0037464F" w:rsidP="005678BC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5678BC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03.08</w:t>
            </w:r>
            <w:r w:rsidRPr="003C253F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Equilibrium–free body diagrams–Equations of</w:t>
            </w:r>
          </w:p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analytical methods for</w:t>
            </w:r>
          </w:p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 of planar systems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Moment of a Force and its applications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Varignon’s</w:t>
            </w:r>
            <w:proofErr w:type="spell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theorem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Moment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Two roller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Three roller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Friction of screw and nuts – screw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lastRenderedPageBreak/>
              <w:t>jack.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09.09.2015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</w:t>
            </w:r>
          </w:p>
        </w:tc>
        <w:tc>
          <w:tcPr>
            <w:tcW w:w="1416" w:type="dxa"/>
            <w:vAlign w:val="center"/>
          </w:tcPr>
          <w:p w:rsidR="0037464F" w:rsidRPr="00B544C6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Introduction to friction,  types of friction and friction laws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application of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friction - Inclined plane</w:t>
            </w:r>
          </w:p>
        </w:tc>
        <w:tc>
          <w:tcPr>
            <w:tcW w:w="1416" w:type="dxa"/>
          </w:tcPr>
          <w:p w:rsidR="0037464F" w:rsidRDefault="0037464F" w:rsidP="008A709B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Introduction to center of gravity,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centroid of area and lines–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Determination of centroid by integration.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8818A6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64F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15.10.2015 to 17.10.2015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37464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examination-II</w:t>
            </w:r>
          </w:p>
        </w:tc>
        <w:tc>
          <w:tcPr>
            <w:tcW w:w="1416" w:type="dxa"/>
            <w:vAlign w:val="center"/>
          </w:tcPr>
          <w:p w:rsidR="0037464F" w:rsidRPr="00D02EFF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18A6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Introduction to moment of inertia,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polar moment of Inertia–Radius of gyration -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Transfer theorem for moment of Inertia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D02EFF"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632A7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Area moment of inertia of the rectangle, circle, semicircle, etc.</w:t>
            </w:r>
          </w:p>
        </w:tc>
        <w:tc>
          <w:tcPr>
            <w:tcW w:w="1416" w:type="dxa"/>
          </w:tcPr>
          <w:p w:rsidR="0037464F" w:rsidRDefault="0037464F" w:rsidP="008A709B">
            <w:pPr>
              <w:jc w:val="center"/>
            </w:pPr>
            <w:r w:rsidRPr="00D02EFF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 of inertia of composite areas,  product of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lastRenderedPageBreak/>
              <w:t>inertia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– Transfer formula for product of Inertia.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Moment of inertia of masses–Radius of gyration–Transfer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formula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for mass moment of inertia Mass moment of Inertia by Integration</w:t>
            </w:r>
            <w:r w:rsidRPr="002B10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0.10.2015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</w:tcPr>
          <w:p w:rsidR="0037464F" w:rsidRPr="007F6F95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to dynamics, Kinematics, Kinetics.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 w:rsidRPr="003B12A8">
              <w:rPr>
                <w:rFonts w:ascii="Times New Roman" w:hAnsi="Times New Roman" w:cs="Times New Roman"/>
                <w:sz w:val="24"/>
                <w:szCs w:val="24"/>
              </w:rPr>
              <w:t>02.11.2015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Rectilinear motion of the Kinematics, D’Alembert’s principal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3B12A8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 w:rsidRPr="003B12A8">
              <w:rPr>
                <w:rFonts w:ascii="Times New Roman" w:hAnsi="Times New Roman" w:cs="Times New Roman"/>
                <w:sz w:val="24"/>
                <w:szCs w:val="24"/>
              </w:rPr>
              <w:t>02.11.2015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Curvilinear motion of the Kinematics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Normal and Tangential components of acceleration, Radial and transverse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components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84DD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Kinematics of rigid bodies - angul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ar motion – fixed axis rotation,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Definition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and analysis of plane motion.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6E0241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Kinetics of rigid bodies–equation of planes motion–fixed axis rotation–rolling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</w:tcPr>
          <w:p w:rsidR="0037464F" w:rsidRPr="007F6F95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bodies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(simple examples)- general plane motion (Simple examples).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84DD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AB7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AB7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8A709B" w:rsidTr="0038100D">
        <w:trPr>
          <w:trHeight w:val="375"/>
        </w:trPr>
        <w:tc>
          <w:tcPr>
            <w:tcW w:w="534" w:type="dxa"/>
            <w:vAlign w:val="center"/>
          </w:tcPr>
          <w:p w:rsidR="008A709B" w:rsidRPr="00AE020D" w:rsidRDefault="008A709B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8A709B" w:rsidRPr="00AE020D" w:rsidRDefault="008A709B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8A709B" w:rsidRDefault="008A709B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28.11.2015</w:t>
            </w:r>
          </w:p>
        </w:tc>
        <w:tc>
          <w:tcPr>
            <w:tcW w:w="3894" w:type="dxa"/>
            <w:gridSpan w:val="2"/>
          </w:tcPr>
          <w:p w:rsidR="008A709B" w:rsidRPr="007F6F95" w:rsidRDefault="008A709B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examination-III</w:t>
            </w:r>
          </w:p>
        </w:tc>
        <w:tc>
          <w:tcPr>
            <w:tcW w:w="1416" w:type="dxa"/>
          </w:tcPr>
          <w:p w:rsidR="008A709B" w:rsidRDefault="008A709B" w:rsidP="008A709B">
            <w:pPr>
              <w:jc w:val="center"/>
            </w:pPr>
          </w:p>
        </w:tc>
        <w:tc>
          <w:tcPr>
            <w:tcW w:w="1703" w:type="dxa"/>
          </w:tcPr>
          <w:p w:rsidR="008A709B" w:rsidRDefault="008A709B" w:rsidP="008A709B">
            <w:pPr>
              <w:jc w:val="center"/>
            </w:pPr>
          </w:p>
        </w:tc>
        <w:tc>
          <w:tcPr>
            <w:tcW w:w="1072" w:type="dxa"/>
          </w:tcPr>
          <w:p w:rsidR="008A709B" w:rsidRDefault="008A709B" w:rsidP="008A709B">
            <w:pPr>
              <w:jc w:val="center"/>
            </w:pPr>
          </w:p>
        </w:tc>
      </w:tr>
    </w:tbl>
    <w:p w:rsidR="00F23569" w:rsidRDefault="00F23569" w:rsidP="00A04D36">
      <w:pPr>
        <w:jc w:val="center"/>
      </w:pPr>
    </w:p>
    <w:sectPr w:rsidR="00F23569" w:rsidSect="00AD1D4E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28F" w:rsidRDefault="0027328F" w:rsidP="00A04D36">
      <w:pPr>
        <w:spacing w:after="0" w:line="240" w:lineRule="auto"/>
      </w:pPr>
      <w:r>
        <w:separator/>
      </w:r>
    </w:p>
  </w:endnote>
  <w:endnote w:type="continuationSeparator" w:id="1">
    <w:p w:rsidR="0027328F" w:rsidRDefault="0027328F" w:rsidP="00A0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28F" w:rsidRDefault="0027328F" w:rsidP="00A04D36">
      <w:pPr>
        <w:spacing w:after="0" w:line="240" w:lineRule="auto"/>
      </w:pPr>
      <w:r>
        <w:separator/>
      </w:r>
    </w:p>
  </w:footnote>
  <w:footnote w:type="continuationSeparator" w:id="1">
    <w:p w:rsidR="0027328F" w:rsidRDefault="0027328F" w:rsidP="00A04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99F"/>
    <w:multiLevelType w:val="hybridMultilevel"/>
    <w:tmpl w:val="C5D05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7E94"/>
    <w:rsid w:val="00056967"/>
    <w:rsid w:val="00082C75"/>
    <w:rsid w:val="000D3312"/>
    <w:rsid w:val="001740E0"/>
    <w:rsid w:val="001A6907"/>
    <w:rsid w:val="00247EE3"/>
    <w:rsid w:val="0027328F"/>
    <w:rsid w:val="00284DDF"/>
    <w:rsid w:val="002B10D4"/>
    <w:rsid w:val="00317C1A"/>
    <w:rsid w:val="0035268D"/>
    <w:rsid w:val="00370E0A"/>
    <w:rsid w:val="0037464F"/>
    <w:rsid w:val="00465FA3"/>
    <w:rsid w:val="00475FE4"/>
    <w:rsid w:val="004E27D4"/>
    <w:rsid w:val="004F785F"/>
    <w:rsid w:val="00511CB6"/>
    <w:rsid w:val="005678BC"/>
    <w:rsid w:val="006018FE"/>
    <w:rsid w:val="00667226"/>
    <w:rsid w:val="006E0241"/>
    <w:rsid w:val="006F647A"/>
    <w:rsid w:val="00727AB3"/>
    <w:rsid w:val="00826487"/>
    <w:rsid w:val="008A659E"/>
    <w:rsid w:val="008A709B"/>
    <w:rsid w:val="00982ED4"/>
    <w:rsid w:val="0098793A"/>
    <w:rsid w:val="009A0F99"/>
    <w:rsid w:val="00A04D36"/>
    <w:rsid w:val="00A512E6"/>
    <w:rsid w:val="00AA04E1"/>
    <w:rsid w:val="00AD1D4E"/>
    <w:rsid w:val="00AE020D"/>
    <w:rsid w:val="00B42996"/>
    <w:rsid w:val="00B62A65"/>
    <w:rsid w:val="00B71BD6"/>
    <w:rsid w:val="00B9197F"/>
    <w:rsid w:val="00BB3DBC"/>
    <w:rsid w:val="00BD084E"/>
    <w:rsid w:val="00BD265C"/>
    <w:rsid w:val="00C318E7"/>
    <w:rsid w:val="00C54EE6"/>
    <w:rsid w:val="00D207CF"/>
    <w:rsid w:val="00D62840"/>
    <w:rsid w:val="00E05C6D"/>
    <w:rsid w:val="00E33676"/>
    <w:rsid w:val="00E44E08"/>
    <w:rsid w:val="00E63A51"/>
    <w:rsid w:val="00E76F49"/>
    <w:rsid w:val="00EA6993"/>
    <w:rsid w:val="00EB7E94"/>
    <w:rsid w:val="00F11F18"/>
    <w:rsid w:val="00F2354D"/>
    <w:rsid w:val="00F23569"/>
    <w:rsid w:val="00F36B6D"/>
    <w:rsid w:val="00F83188"/>
    <w:rsid w:val="00FB0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4D36"/>
  </w:style>
  <w:style w:type="paragraph" w:styleId="Footer">
    <w:name w:val="footer"/>
    <w:basedOn w:val="Normal"/>
    <w:link w:val="Foot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D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User</cp:lastModifiedBy>
  <cp:revision>33</cp:revision>
  <cp:lastPrinted>2017-11-13T14:22:00Z</cp:lastPrinted>
  <dcterms:created xsi:type="dcterms:W3CDTF">2017-11-13T08:17:00Z</dcterms:created>
  <dcterms:modified xsi:type="dcterms:W3CDTF">2017-12-21T06:48:00Z</dcterms:modified>
</cp:coreProperties>
</file>