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4"/>
        <w:gridCol w:w="456"/>
        <w:gridCol w:w="1827"/>
        <w:gridCol w:w="3652"/>
        <w:gridCol w:w="7"/>
        <w:gridCol w:w="1331"/>
        <w:gridCol w:w="1676"/>
        <w:gridCol w:w="1072"/>
      </w:tblGrid>
      <w:tr w:rsidR="00A04D36" w:rsidTr="00B71BD6">
        <w:trPr>
          <w:trHeight w:val="603"/>
        </w:trPr>
        <w:tc>
          <w:tcPr>
            <w:tcW w:w="11025" w:type="dxa"/>
            <w:gridSpan w:val="8"/>
          </w:tcPr>
          <w:p w:rsidR="00FB08AA" w:rsidRPr="00FB08AA" w:rsidRDefault="00A04D36" w:rsidP="00B71BD6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A04D36">
              <w:rPr>
                <w:rFonts w:ascii="Goudy Stout" w:hAnsi="Goudy Stout"/>
                <w:sz w:val="40"/>
              </w:rPr>
              <w:t>LESSON PLAN</w:t>
            </w:r>
          </w:p>
        </w:tc>
      </w:tr>
      <w:tr w:rsidR="00FB08AA" w:rsidTr="00B71BD6">
        <w:trPr>
          <w:trHeight w:val="915"/>
        </w:trPr>
        <w:tc>
          <w:tcPr>
            <w:tcW w:w="11025" w:type="dxa"/>
            <w:gridSpan w:val="8"/>
          </w:tcPr>
          <w:p w:rsidR="00A1269E" w:rsidRDefault="00A1269E" w:rsidP="00A12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department: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ECE                                                                             Class</w:t>
            </w:r>
            <w:r w:rsidRPr="000664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I-I</w:t>
            </w:r>
            <w:r w:rsidR="00F162F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ECE-</w:t>
            </w:r>
            <w:r w:rsidR="0062532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FB08AA" w:rsidRPr="00655FE2" w:rsidRDefault="00487A1D" w:rsidP="0060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Subject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ame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: 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 xml:space="preserve">Engineering Drawing                                               </w:t>
            </w:r>
            <w:r w:rsidR="003B0D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269E">
              <w:rPr>
                <w:rFonts w:ascii="Times New Roman" w:hAnsi="Times New Roman" w:cs="Times New Roman"/>
                <w:sz w:val="24"/>
                <w:szCs w:val="24"/>
              </w:rPr>
              <w:t>Year: 2015-16</w:t>
            </w:r>
          </w:p>
        </w:tc>
      </w:tr>
      <w:tr w:rsidR="00A04D36" w:rsidRPr="00A04D36" w:rsidTr="00B85ACC">
        <w:trPr>
          <w:trHeight w:val="735"/>
        </w:trPr>
        <w:tc>
          <w:tcPr>
            <w:tcW w:w="1368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Period</w:t>
            </w:r>
          </w:p>
        </w:tc>
        <w:tc>
          <w:tcPr>
            <w:tcW w:w="1841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Date (Tentative)</w:t>
            </w:r>
          </w:p>
        </w:tc>
        <w:tc>
          <w:tcPr>
            <w:tcW w:w="3705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Topic</w:t>
            </w:r>
          </w:p>
        </w:tc>
        <w:tc>
          <w:tcPr>
            <w:tcW w:w="1357" w:type="dxa"/>
            <w:gridSpan w:val="2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Unit No.</w:t>
            </w:r>
          </w:p>
        </w:tc>
        <w:tc>
          <w:tcPr>
            <w:tcW w:w="168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Teaching Methodology</w:t>
            </w:r>
          </w:p>
        </w:tc>
        <w:tc>
          <w:tcPr>
            <w:tcW w:w="1072" w:type="dxa"/>
            <w:vAlign w:val="center"/>
          </w:tcPr>
          <w:p w:rsidR="00A04D36" w:rsidRPr="00AE020D" w:rsidRDefault="00A04D36" w:rsidP="00B71B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20D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B71BD6" w:rsidTr="00B85ACC">
        <w:trPr>
          <w:trHeight w:val="375"/>
        </w:trPr>
        <w:tc>
          <w:tcPr>
            <w:tcW w:w="1008" w:type="dxa"/>
            <w:vAlign w:val="center"/>
          </w:tcPr>
          <w:p w:rsidR="00B71BD6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71BD6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vAlign w:val="center"/>
          </w:tcPr>
          <w:p w:rsidR="00B71BD6" w:rsidRPr="00AE020D" w:rsidRDefault="00CD2A20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30.12.2015</w:t>
            </w:r>
          </w:p>
        </w:tc>
        <w:tc>
          <w:tcPr>
            <w:tcW w:w="3712" w:type="dxa"/>
            <w:gridSpan w:val="2"/>
            <w:vAlign w:val="center"/>
          </w:tcPr>
          <w:p w:rsidR="00B71BD6" w:rsidRPr="00FD2DCF" w:rsidRDefault="00FD2DCF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Lettering and Dimensioning: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Introduction to various terms; instruments IS 9609 provision, lettering practice. Elements of dimensioning and systems of dimensioning.</w:t>
            </w:r>
          </w:p>
        </w:tc>
        <w:tc>
          <w:tcPr>
            <w:tcW w:w="1350" w:type="dxa"/>
            <w:vAlign w:val="center"/>
          </w:tcPr>
          <w:p w:rsidR="00B71BD6" w:rsidRPr="00AE020D" w:rsidRDefault="00B71BD6" w:rsidP="00B71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0D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71BD6" w:rsidRDefault="00B85ACC" w:rsidP="00B85ACC"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71BD6" w:rsidRDefault="00B71BD6" w:rsidP="00B71BD6">
            <w:pPr>
              <w:jc w:val="center"/>
            </w:pPr>
          </w:p>
        </w:tc>
      </w:tr>
      <w:bookmarkEnd w:id="0"/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Construction of scales: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Plain Scale, Diagonal &amp; </w:t>
            </w:r>
            <w:proofErr w:type="spellStart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Vernier</w:t>
            </w:r>
            <w:proofErr w:type="spellEnd"/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 Scales.</w:t>
            </w:r>
          </w:p>
        </w:tc>
        <w:tc>
          <w:tcPr>
            <w:tcW w:w="1350" w:type="dxa"/>
            <w:vAlign w:val="center"/>
          </w:tcPr>
          <w:p w:rsidR="00B85ACC" w:rsidRDefault="00B85ACC" w:rsidP="00B71BD6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Geometric Constructions and Engineering Curves: </w:t>
            </w: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Polygons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sections–parabola,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B46DA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D35606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sections–ellipse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Conic sections hyperbola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F67EB6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BE060E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.02.2016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FD2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>construction of ellipse using oblong, arc’s of circles and concentric circles methods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EA7BE2">
              <w:rPr>
                <w:rFonts w:ascii="Times New Roman" w:hAnsi="Times New Roman" w:cs="Times New Roman"/>
                <w:sz w:val="24"/>
                <w:szCs w:val="28"/>
              </w:rPr>
              <w:t>I</w:t>
            </w:r>
          </w:p>
        </w:tc>
        <w:tc>
          <w:tcPr>
            <w:tcW w:w="1682" w:type="dxa"/>
            <w:vAlign w:val="center"/>
          </w:tcPr>
          <w:p w:rsidR="00B85ACC" w:rsidRDefault="00B85ACC" w:rsidP="00B9197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  <w:r w:rsidRPr="00745359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FD2DCF">
              <w:rPr>
                <w:rFonts w:ascii="Times New Roman" w:hAnsi="Times New Roman" w:cs="Times New Roman"/>
                <w:b/>
                <w:bCs/>
                <w:sz w:val="24"/>
                <w:szCs w:val="23"/>
              </w:rPr>
              <w:t xml:space="preserve"> O</w:t>
            </w:r>
            <w:r w:rsidRPr="00FD2DCF">
              <w:rPr>
                <w:rFonts w:ascii="Times New Roman" w:hAnsi="Times New Roman" w:cs="Times New Roman"/>
                <w:bCs/>
                <w:sz w:val="24"/>
                <w:szCs w:val="23"/>
              </w:rPr>
              <w:t xml:space="preserve">rthographic Projections, </w:t>
            </w:r>
            <w:r w:rsidRPr="00FD2DCF">
              <w:rPr>
                <w:rFonts w:ascii="Times New Roman" w:hAnsi="Times New Roman" w:cs="Times New Roman"/>
                <w:sz w:val="24"/>
              </w:rPr>
              <w:t xml:space="preserve"> First and Third Angle Projections, </w:t>
            </w: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 xml:space="preserve"> Projections of Points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FD2DCF" w:rsidRDefault="00B85ACC" w:rsidP="002B1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DCF">
              <w:rPr>
                <w:rFonts w:ascii="Times New Roman" w:hAnsi="Times New Roman" w:cs="Times New Roman"/>
                <w:sz w:val="24"/>
                <w:szCs w:val="23"/>
              </w:rPr>
              <w:t>Projections of Straight Lines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  <w:r w:rsidRPr="00AF7994">
              <w:rPr>
                <w:rFonts w:ascii="Times New Roman" w:hAnsi="Times New Roman" w:cs="Times New Roman"/>
                <w:sz w:val="24"/>
                <w:szCs w:val="28"/>
              </w:rPr>
              <w:t>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53BAF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B7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6A3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</w:t>
            </w:r>
          </w:p>
        </w:tc>
        <w:tc>
          <w:tcPr>
            <w:tcW w:w="1350" w:type="dxa"/>
            <w:vAlign w:val="center"/>
          </w:tcPr>
          <w:p w:rsidR="00B85ACC" w:rsidRDefault="00B85ACC" w:rsidP="00D07DEE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B71BD6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planes,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Perpendicular planes &amp; planes inclined to one reference plane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 w:rsidRPr="00B544C6"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3"/>
              </w:rPr>
              <w:t xml:space="preserve">both reference planes 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III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1" w:type="dxa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Pr="005D6F46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Projections of solids</w:t>
            </w:r>
            <w:proofErr w:type="gramStart"/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Classification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 xml:space="preserve"> of solids. Projections of Prism, Cylinder, </w:t>
            </w:r>
            <w:proofErr w:type="gramStart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Pyramid</w:t>
            </w:r>
            <w:proofErr w:type="gramEnd"/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&amp; Cone inclined to one reference plane.</w:t>
            </w:r>
          </w:p>
        </w:tc>
        <w:tc>
          <w:tcPr>
            <w:tcW w:w="1350" w:type="dxa"/>
            <w:vAlign w:val="center"/>
          </w:tcPr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IV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8479A5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B85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  <w:vAlign w:val="center"/>
          </w:tcPr>
          <w:p w:rsidR="00B85ACC" w:rsidRPr="006A3808" w:rsidRDefault="00B85ACC" w:rsidP="00CD2A20">
            <w:pPr>
              <w:pStyle w:val="Default"/>
              <w:jc w:val="both"/>
            </w:pPr>
            <w:r w:rsidRPr="006A3808">
              <w:rPr>
                <w:bCs/>
              </w:rPr>
              <w:t>Conversion of Orthographic Projections to Isometric Projections</w:t>
            </w:r>
            <w:r w:rsidRPr="006A3808">
              <w:t xml:space="preserve">: Conversion of Orthographic View to Isometric views </w:t>
            </w:r>
          </w:p>
          <w:p w:rsidR="00B85ACC" w:rsidRPr="002B10D4" w:rsidRDefault="00B85ACC" w:rsidP="00CD2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808">
              <w:rPr>
                <w:rFonts w:ascii="Times New Roman" w:hAnsi="Times New Roman" w:cs="Times New Roman"/>
                <w:bCs/>
                <w:sz w:val="24"/>
                <w:szCs w:val="24"/>
              </w:rPr>
              <w:t>Conversion of Isometric Projection to Orthographic Projections</w:t>
            </w:r>
            <w:r w:rsidRPr="006A3808">
              <w:rPr>
                <w:rFonts w:ascii="Times New Roman" w:hAnsi="Times New Roman" w:cs="Times New Roman"/>
                <w:sz w:val="24"/>
                <w:szCs w:val="24"/>
              </w:rPr>
              <w:t>: Conversion of Isometric view to Orthographic views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85ACC" w:rsidRDefault="00B85ACC" w:rsidP="00CD2A2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V</w:t>
            </w: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  <w:tr w:rsidR="00B85ACC" w:rsidTr="00B85ACC">
        <w:trPr>
          <w:trHeight w:val="375"/>
        </w:trPr>
        <w:tc>
          <w:tcPr>
            <w:tcW w:w="1008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5,6,7,8</w:t>
            </w:r>
          </w:p>
        </w:tc>
        <w:tc>
          <w:tcPr>
            <w:tcW w:w="360" w:type="dxa"/>
            <w:vAlign w:val="center"/>
          </w:tcPr>
          <w:p w:rsidR="00B85ACC" w:rsidRPr="00AE020D" w:rsidRDefault="00655FE2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1" w:type="dxa"/>
            <w:vAlign w:val="center"/>
          </w:tcPr>
          <w:p w:rsidR="00B85ACC" w:rsidRPr="00AE020D" w:rsidRDefault="00B85ACC" w:rsidP="00CD2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</w:p>
        </w:tc>
        <w:tc>
          <w:tcPr>
            <w:tcW w:w="3712" w:type="dxa"/>
            <w:gridSpan w:val="2"/>
          </w:tcPr>
          <w:p w:rsidR="00B85ACC" w:rsidRPr="007F6F95" w:rsidRDefault="00B85ACC" w:rsidP="00CD2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Mid examination-II</w:t>
            </w:r>
          </w:p>
        </w:tc>
        <w:tc>
          <w:tcPr>
            <w:tcW w:w="1350" w:type="dxa"/>
          </w:tcPr>
          <w:p w:rsidR="00B85ACC" w:rsidRDefault="00B85ACC" w:rsidP="00CD2A20">
            <w:pPr>
              <w:jc w:val="center"/>
            </w:pPr>
          </w:p>
        </w:tc>
        <w:tc>
          <w:tcPr>
            <w:tcW w:w="1682" w:type="dxa"/>
            <w:vAlign w:val="center"/>
          </w:tcPr>
          <w:p w:rsidR="00B85ACC" w:rsidRDefault="00B85ACC" w:rsidP="00B85ACC">
            <w:pPr>
              <w:jc w:val="center"/>
            </w:pPr>
            <w:r w:rsidRPr="006B685C">
              <w:rPr>
                <w:rFonts w:ascii="Times New Roman" w:hAnsi="Times New Roman" w:cs="Times New Roman"/>
                <w:sz w:val="24"/>
                <w:szCs w:val="24"/>
              </w:rPr>
              <w:t>Drawing Hall</w:t>
            </w:r>
          </w:p>
        </w:tc>
        <w:tc>
          <w:tcPr>
            <w:tcW w:w="1072" w:type="dxa"/>
          </w:tcPr>
          <w:p w:rsidR="00B85ACC" w:rsidRDefault="00B85ACC" w:rsidP="00CD2A20">
            <w:pPr>
              <w:jc w:val="center"/>
            </w:pPr>
          </w:p>
        </w:tc>
      </w:tr>
    </w:tbl>
    <w:p w:rsidR="00F23569" w:rsidRDefault="00F23569" w:rsidP="00A04D36">
      <w:pPr>
        <w:jc w:val="center"/>
      </w:pPr>
    </w:p>
    <w:sectPr w:rsidR="00F23569" w:rsidSect="00C730A3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12A" w:rsidRDefault="0084312A" w:rsidP="00A04D36">
      <w:pPr>
        <w:spacing w:after="0" w:line="240" w:lineRule="auto"/>
      </w:pPr>
      <w:r>
        <w:separator/>
      </w:r>
    </w:p>
  </w:endnote>
  <w:end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12A" w:rsidRDefault="0084312A" w:rsidP="00A04D36">
      <w:pPr>
        <w:spacing w:after="0" w:line="240" w:lineRule="auto"/>
      </w:pPr>
      <w:r>
        <w:separator/>
      </w:r>
    </w:p>
  </w:footnote>
  <w:footnote w:type="continuationSeparator" w:id="1">
    <w:p w:rsidR="0084312A" w:rsidRDefault="0084312A" w:rsidP="00A04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99F"/>
    <w:multiLevelType w:val="hybridMultilevel"/>
    <w:tmpl w:val="C5D05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7E94"/>
    <w:rsid w:val="00056967"/>
    <w:rsid w:val="00056C0C"/>
    <w:rsid w:val="00082C75"/>
    <w:rsid w:val="00097751"/>
    <w:rsid w:val="000D3312"/>
    <w:rsid w:val="0011556B"/>
    <w:rsid w:val="0016207F"/>
    <w:rsid w:val="001740E0"/>
    <w:rsid w:val="00197E50"/>
    <w:rsid w:val="002B10D4"/>
    <w:rsid w:val="002C2234"/>
    <w:rsid w:val="0035268D"/>
    <w:rsid w:val="00370E0A"/>
    <w:rsid w:val="003B0D8A"/>
    <w:rsid w:val="00465FA3"/>
    <w:rsid w:val="00487A1D"/>
    <w:rsid w:val="004F785F"/>
    <w:rsid w:val="00511CB6"/>
    <w:rsid w:val="00532291"/>
    <w:rsid w:val="00595132"/>
    <w:rsid w:val="005A07F4"/>
    <w:rsid w:val="006018FE"/>
    <w:rsid w:val="00625329"/>
    <w:rsid w:val="00655FE2"/>
    <w:rsid w:val="00667226"/>
    <w:rsid w:val="006933CE"/>
    <w:rsid w:val="006A3808"/>
    <w:rsid w:val="006B65D2"/>
    <w:rsid w:val="00727AB3"/>
    <w:rsid w:val="008157B9"/>
    <w:rsid w:val="00826487"/>
    <w:rsid w:val="0084312A"/>
    <w:rsid w:val="008A659E"/>
    <w:rsid w:val="009558AB"/>
    <w:rsid w:val="0098514A"/>
    <w:rsid w:val="009A0F99"/>
    <w:rsid w:val="00A04D36"/>
    <w:rsid w:val="00A1269E"/>
    <w:rsid w:val="00A512E6"/>
    <w:rsid w:val="00AA04E1"/>
    <w:rsid w:val="00AE020D"/>
    <w:rsid w:val="00B42996"/>
    <w:rsid w:val="00B62A65"/>
    <w:rsid w:val="00B71BD6"/>
    <w:rsid w:val="00B85ACC"/>
    <w:rsid w:val="00B9197F"/>
    <w:rsid w:val="00BB3DBC"/>
    <w:rsid w:val="00BC7197"/>
    <w:rsid w:val="00BD084E"/>
    <w:rsid w:val="00BD265C"/>
    <w:rsid w:val="00C318E7"/>
    <w:rsid w:val="00C54EE6"/>
    <w:rsid w:val="00C730A3"/>
    <w:rsid w:val="00CD2A20"/>
    <w:rsid w:val="00D07DEE"/>
    <w:rsid w:val="00E05C6D"/>
    <w:rsid w:val="00E33676"/>
    <w:rsid w:val="00E44E08"/>
    <w:rsid w:val="00E63A51"/>
    <w:rsid w:val="00E76F49"/>
    <w:rsid w:val="00EA6993"/>
    <w:rsid w:val="00EB7E94"/>
    <w:rsid w:val="00EC4506"/>
    <w:rsid w:val="00F11F18"/>
    <w:rsid w:val="00F162F7"/>
    <w:rsid w:val="00F2354D"/>
    <w:rsid w:val="00F23569"/>
    <w:rsid w:val="00F36B6D"/>
    <w:rsid w:val="00FB08AA"/>
    <w:rsid w:val="00FD2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D36"/>
  </w:style>
  <w:style w:type="paragraph" w:styleId="Footer">
    <w:name w:val="footer"/>
    <w:basedOn w:val="Normal"/>
    <w:link w:val="FooterChar"/>
    <w:uiPriority w:val="99"/>
    <w:semiHidden/>
    <w:unhideWhenUsed/>
    <w:rsid w:val="00A04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D36"/>
  </w:style>
  <w:style w:type="paragraph" w:customStyle="1" w:styleId="Default">
    <w:name w:val="Default"/>
    <w:rsid w:val="006A3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</dc:creator>
  <cp:lastModifiedBy>User</cp:lastModifiedBy>
  <cp:revision>42</cp:revision>
  <cp:lastPrinted>2017-11-13T14:22:00Z</cp:lastPrinted>
  <dcterms:created xsi:type="dcterms:W3CDTF">2017-11-13T08:17:00Z</dcterms:created>
  <dcterms:modified xsi:type="dcterms:W3CDTF">2017-12-21T06:46:00Z</dcterms:modified>
</cp:coreProperties>
</file>